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Medicare Part D</w:t>
      </w: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Taylor B. Godfrey</w:t>
      </w: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Methodist University</w:t>
      </w: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 xml:space="preserve">February 2015 </w:t>
      </w: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0B7492" w:rsidRPr="00560B76" w:rsidRDefault="000B7492" w:rsidP="000B7492">
      <w:pPr>
        <w:spacing w:after="100" w:afterAutospacing="1" w:line="240" w:lineRule="auto"/>
        <w:jc w:val="center"/>
        <w:rPr>
          <w:rFonts w:ascii="Times New Roman" w:eastAsia="Times New Roman" w:hAnsi="Times New Roman" w:cs="Times New Roman"/>
          <w:sz w:val="24"/>
          <w:szCs w:val="24"/>
          <w:lang w:val="en"/>
        </w:rPr>
      </w:pPr>
    </w:p>
    <w:p w:rsidR="00AD78BD" w:rsidRPr="00560B76" w:rsidRDefault="00AD78BD" w:rsidP="00AD78BD">
      <w:pPr>
        <w:spacing w:after="100" w:afterAutospacing="1" w:line="480" w:lineRule="auto"/>
        <w:rPr>
          <w:rFonts w:ascii="Times New Roman" w:eastAsia="Times New Roman" w:hAnsi="Times New Roman" w:cs="Times New Roman"/>
          <w:sz w:val="24"/>
          <w:szCs w:val="24"/>
          <w:lang w:val="en"/>
        </w:rPr>
      </w:pPr>
    </w:p>
    <w:p w:rsidR="00AD78BD" w:rsidRPr="00560B76" w:rsidRDefault="00AD78BD" w:rsidP="00AD78BD">
      <w:pPr>
        <w:spacing w:after="100" w:afterAutospacing="1" w:line="480" w:lineRule="auto"/>
        <w:jc w:val="center"/>
        <w:rPr>
          <w:rFonts w:ascii="Times New Roman" w:eastAsia="Times New Roman" w:hAnsi="Times New Roman" w:cs="Times New Roman"/>
          <w:sz w:val="24"/>
          <w:szCs w:val="24"/>
          <w:lang w:val="en"/>
        </w:rPr>
      </w:pPr>
    </w:p>
    <w:p w:rsidR="003F6A41" w:rsidRPr="00560B76" w:rsidRDefault="00774CED" w:rsidP="00774CED">
      <w:pPr>
        <w:pStyle w:val="ListParagraph"/>
        <w:spacing w:after="100" w:afterAutospacing="1" w:line="48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lastRenderedPageBreak/>
        <w:t>Abstract</w:t>
      </w: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This research paper is going to discuss several aspects of Medicare Part D. It will discuss a little history an</w:t>
      </w:r>
      <w:r w:rsidR="002550D7">
        <w:rPr>
          <w:rFonts w:ascii="Times New Roman" w:eastAsia="Times New Roman" w:hAnsi="Times New Roman" w:cs="Times New Roman"/>
          <w:sz w:val="24"/>
          <w:szCs w:val="24"/>
          <w:lang w:val="en"/>
        </w:rPr>
        <w:t>d explain when Medicare part D b</w:t>
      </w:r>
      <w:r w:rsidRPr="00560B76">
        <w:rPr>
          <w:rFonts w:ascii="Times New Roman" w:eastAsia="Times New Roman" w:hAnsi="Times New Roman" w:cs="Times New Roman"/>
          <w:sz w:val="24"/>
          <w:szCs w:val="24"/>
          <w:lang w:val="en"/>
        </w:rPr>
        <w:t xml:space="preserve">egun. It will thoroughly explain what Medicare part D is and its cost. It will then go into detail about the extensive coverage and the requirements of the individuals who would like to enroll within the program. Then the paper will talk about how beneficial Medicare part D is for the elderly and individuals who use it. </w:t>
      </w: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rPr>
          <w:rFonts w:ascii="Times New Roman" w:eastAsia="Times New Roman" w:hAnsi="Times New Roman" w:cs="Times New Roman"/>
          <w:sz w:val="24"/>
          <w:szCs w:val="24"/>
          <w:lang w:val="en"/>
        </w:rPr>
      </w:pPr>
    </w:p>
    <w:p w:rsidR="00774CED" w:rsidRPr="00560B76" w:rsidRDefault="00774CED" w:rsidP="00774CED">
      <w:pPr>
        <w:pStyle w:val="ListParagraph"/>
        <w:spacing w:after="100" w:afterAutospacing="1" w:line="480" w:lineRule="auto"/>
        <w:jc w:val="center"/>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lastRenderedPageBreak/>
        <w:t xml:space="preserve">Medicare Part D </w:t>
      </w:r>
    </w:p>
    <w:p w:rsidR="005D29A2" w:rsidRPr="00560B76" w:rsidRDefault="005D29A2" w:rsidP="005D29A2">
      <w:pPr>
        <w:pStyle w:val="ListParagraph"/>
        <w:spacing w:after="100" w:afterAutospacing="1" w:line="480" w:lineRule="auto"/>
        <w:ind w:firstLine="720"/>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 xml:space="preserve">Medicare Part D is very important for our elderly and beneficiaries covered within the program. Help paying for prescription drugs can be a life saver. When the elderly become sick they are prescribed numerous amounts of medications. If they do not abide by their medication regimen it can be fatal. When individuals advance in age they don’t have as much money to spend on buying their prescription drugs. That is where Medicare Part D Steps in. Medicare Part D will be thoroughly explained from details about its history, cost, and its extensive </w:t>
      </w:r>
      <w:r w:rsidR="00B21D5C">
        <w:rPr>
          <w:rFonts w:ascii="Times New Roman" w:eastAsia="Times New Roman" w:hAnsi="Times New Roman" w:cs="Times New Roman"/>
          <w:sz w:val="24"/>
          <w:szCs w:val="24"/>
          <w:lang w:val="en"/>
        </w:rPr>
        <w:t xml:space="preserve">drug </w:t>
      </w:r>
      <w:r w:rsidRPr="00560B76">
        <w:rPr>
          <w:rFonts w:ascii="Times New Roman" w:eastAsia="Times New Roman" w:hAnsi="Times New Roman" w:cs="Times New Roman"/>
          <w:sz w:val="24"/>
          <w:szCs w:val="24"/>
          <w:lang w:val="en"/>
        </w:rPr>
        <w:t xml:space="preserve">coverage. </w:t>
      </w:r>
    </w:p>
    <w:p w:rsidR="00774CED" w:rsidRPr="00560B76" w:rsidRDefault="00774CED" w:rsidP="005D29A2">
      <w:pPr>
        <w:pStyle w:val="ListParagraph"/>
        <w:spacing w:after="100" w:afterAutospacing="1" w:line="480" w:lineRule="auto"/>
        <w:ind w:firstLine="720"/>
        <w:rPr>
          <w:rFonts w:ascii="Times New Roman" w:eastAsia="Times New Roman" w:hAnsi="Times New Roman" w:cs="Times New Roman"/>
          <w:sz w:val="24"/>
          <w:szCs w:val="24"/>
          <w:lang w:val="en"/>
        </w:rPr>
      </w:pPr>
      <w:r w:rsidRPr="00560B76">
        <w:rPr>
          <w:rFonts w:ascii="Times New Roman" w:eastAsia="Times New Roman" w:hAnsi="Times New Roman" w:cs="Times New Roman"/>
          <w:sz w:val="24"/>
          <w:szCs w:val="24"/>
          <w:lang w:val="en"/>
        </w:rPr>
        <w:t xml:space="preserve">Medicare has been around for quite some time now. It was signed into law by President </w:t>
      </w:r>
      <w:r w:rsidR="005D29A2" w:rsidRPr="00560B76">
        <w:rPr>
          <w:rFonts w:ascii="Times New Roman" w:eastAsia="Times New Roman" w:hAnsi="Times New Roman" w:cs="Times New Roman"/>
          <w:sz w:val="24"/>
          <w:szCs w:val="24"/>
          <w:lang w:val="en"/>
        </w:rPr>
        <w:t>Lyndon B Johnson in 1965 (</w:t>
      </w:r>
      <w:r w:rsidR="002550D7">
        <w:rPr>
          <w:rFonts w:ascii="Times New Roman" w:eastAsia="Times New Roman" w:hAnsi="Times New Roman" w:cs="Times New Roman"/>
          <w:sz w:val="24"/>
          <w:szCs w:val="24"/>
          <w:lang w:val="en"/>
        </w:rPr>
        <w:t>KFF, 2015</w:t>
      </w:r>
      <w:r w:rsidRPr="00560B76">
        <w:rPr>
          <w:rFonts w:ascii="Times New Roman" w:eastAsia="Times New Roman" w:hAnsi="Times New Roman" w:cs="Times New Roman"/>
          <w:sz w:val="24"/>
          <w:szCs w:val="24"/>
          <w:lang w:val="en"/>
        </w:rPr>
        <w:t xml:space="preserve">). </w:t>
      </w:r>
      <w:r w:rsidR="00560B76" w:rsidRPr="00560B76">
        <w:rPr>
          <w:rFonts w:ascii="Times New Roman" w:eastAsia="Times New Roman" w:hAnsi="Times New Roman" w:cs="Times New Roman"/>
          <w:sz w:val="24"/>
          <w:szCs w:val="24"/>
          <w:lang w:val="en"/>
        </w:rPr>
        <w:t xml:space="preserve">In 2003, “The Medicare Modernization Act of 2003 (MMA) established a voluntary outpatient prescription drug benefit for people on Medicare known as Part D” (KFF, 2015). However, it didn’t become effective until the year of 2006. </w:t>
      </w:r>
      <w:r w:rsidR="005D29A2" w:rsidRPr="00560B76">
        <w:rPr>
          <w:rFonts w:ascii="Times New Roman" w:eastAsia="Times New Roman" w:hAnsi="Times New Roman" w:cs="Times New Roman"/>
          <w:sz w:val="24"/>
          <w:szCs w:val="24"/>
          <w:lang w:val="en"/>
        </w:rPr>
        <w:t xml:space="preserve">According to Duggan and Morgan, “On January 1, 2006, the federal government began providing insurance coverage for Medicare recipients' prescription drug expenditures through a new program known as Medicare Part D. Rather than setting pharmaceutical prices itself, the government contracted with private insurance plans to provide this coverage” (2008). </w:t>
      </w:r>
    </w:p>
    <w:p w:rsidR="00560B76" w:rsidRDefault="00560B76" w:rsidP="005D29A2">
      <w:pPr>
        <w:pStyle w:val="ListParagraph"/>
        <w:spacing w:after="100" w:afterAutospacing="1" w:line="480" w:lineRule="auto"/>
        <w:ind w:firstLine="720"/>
        <w:rPr>
          <w:rStyle w:val="tgc"/>
          <w:rFonts w:ascii="Times New Roman" w:hAnsi="Times New Roman" w:cs="Times New Roman"/>
          <w:color w:val="222222"/>
          <w:sz w:val="24"/>
          <w:szCs w:val="24"/>
          <w:lang w:val="en"/>
        </w:rPr>
      </w:pPr>
      <w:r w:rsidRPr="00560B76">
        <w:rPr>
          <w:rFonts w:ascii="Times New Roman" w:eastAsia="Times New Roman" w:hAnsi="Times New Roman" w:cs="Times New Roman"/>
          <w:sz w:val="24"/>
          <w:szCs w:val="24"/>
          <w:lang w:val="en"/>
        </w:rPr>
        <w:t xml:space="preserve">Medicare part D </w:t>
      </w:r>
      <w:r w:rsidRPr="00560B76">
        <w:rPr>
          <w:rStyle w:val="tgc"/>
          <w:rFonts w:ascii="Times New Roman" w:hAnsi="Times New Roman" w:cs="Times New Roman"/>
          <w:color w:val="222222"/>
          <w:sz w:val="24"/>
          <w:szCs w:val="24"/>
          <w:lang w:val="en"/>
        </w:rPr>
        <w:t xml:space="preserve">is a United States federal-government program to subsidize the costs of prescription drugs and prescription drug insurance premiums for </w:t>
      </w:r>
      <w:r w:rsidRPr="00560B76">
        <w:rPr>
          <w:rStyle w:val="tgc"/>
          <w:rFonts w:ascii="Times New Roman" w:hAnsi="Times New Roman" w:cs="Times New Roman"/>
          <w:bCs/>
          <w:color w:val="222222"/>
          <w:sz w:val="24"/>
          <w:szCs w:val="24"/>
          <w:lang w:val="en"/>
        </w:rPr>
        <w:t>Medicare</w:t>
      </w:r>
      <w:r w:rsidRPr="00560B76">
        <w:rPr>
          <w:rStyle w:val="tgc"/>
          <w:rFonts w:ascii="Times New Roman" w:hAnsi="Times New Roman" w:cs="Times New Roman"/>
          <w:color w:val="222222"/>
          <w:sz w:val="24"/>
          <w:szCs w:val="24"/>
          <w:lang w:val="en"/>
        </w:rPr>
        <w:t xml:space="preserve"> beneficiaries.</w:t>
      </w:r>
      <w:r>
        <w:rPr>
          <w:rStyle w:val="tgc"/>
          <w:rFonts w:ascii="Times New Roman" w:hAnsi="Times New Roman" w:cs="Times New Roman"/>
          <w:color w:val="222222"/>
          <w:sz w:val="24"/>
          <w:szCs w:val="24"/>
          <w:lang w:val="en"/>
        </w:rPr>
        <w:t xml:space="preserve"> Anyone who is a part of Medicare is eligible for prescription drug coverage. You do not have to take </w:t>
      </w:r>
      <w:r w:rsidR="00583B2E">
        <w:rPr>
          <w:rStyle w:val="tgc"/>
          <w:rFonts w:ascii="Times New Roman" w:hAnsi="Times New Roman" w:cs="Times New Roman"/>
          <w:color w:val="222222"/>
          <w:sz w:val="24"/>
          <w:szCs w:val="24"/>
          <w:lang w:val="en"/>
        </w:rPr>
        <w:t xml:space="preserve">an exam or meet any certain qualifications, other than being on Medicare. Medicare Part D cannot and will not deny you for being on an excessive amount of medications. They are required to offer coverage. Medicare Part D is </w:t>
      </w:r>
      <w:r w:rsidR="00583B2E">
        <w:rPr>
          <w:rStyle w:val="tgc"/>
          <w:rFonts w:ascii="Times New Roman" w:hAnsi="Times New Roman" w:cs="Times New Roman"/>
          <w:color w:val="222222"/>
          <w:sz w:val="24"/>
          <w:szCs w:val="24"/>
          <w:lang w:val="en"/>
        </w:rPr>
        <w:lastRenderedPageBreak/>
        <w:t>specifically voluntary and you will not be forced to do so if you are covered by any other Medicare plan. According to AARP, “</w:t>
      </w:r>
      <w:r w:rsidR="00583B2E" w:rsidRPr="00583B2E">
        <w:rPr>
          <w:rStyle w:val="tgc"/>
          <w:rFonts w:ascii="Times New Roman" w:hAnsi="Times New Roman" w:cs="Times New Roman"/>
          <w:color w:val="222222"/>
          <w:sz w:val="24"/>
          <w:szCs w:val="24"/>
          <w:lang w:val="en"/>
        </w:rPr>
        <w:t>But if you don’t have other drug coverage that’s considered as good as Medicare, and you delay signing up, you’ll incur a late penalty that adds to your premiums for as long as you’re in the program, except in certain circumstances, and you’ll be able to enroll only during open en</w:t>
      </w:r>
      <w:r w:rsidR="00583B2E">
        <w:rPr>
          <w:rStyle w:val="tgc"/>
          <w:rFonts w:ascii="Times New Roman" w:hAnsi="Times New Roman" w:cs="Times New Roman"/>
          <w:color w:val="222222"/>
          <w:sz w:val="24"/>
          <w:szCs w:val="24"/>
          <w:lang w:val="en"/>
        </w:rPr>
        <w:t xml:space="preserve">rollment at the end of the year” (2014).  When looking in the textbook it defines Medicare part D in its own way. The book states that it is a “Prescription drug coverage for Medicare </w:t>
      </w:r>
      <w:r w:rsidR="00F7703C">
        <w:rPr>
          <w:rStyle w:val="tgc"/>
          <w:rFonts w:ascii="Times New Roman" w:hAnsi="Times New Roman" w:cs="Times New Roman"/>
          <w:color w:val="222222"/>
          <w:sz w:val="24"/>
          <w:szCs w:val="24"/>
          <w:lang w:val="en"/>
        </w:rPr>
        <w:t>enrollees</w:t>
      </w:r>
      <w:r w:rsidR="00583B2E">
        <w:rPr>
          <w:rStyle w:val="tgc"/>
          <w:rFonts w:ascii="Times New Roman" w:hAnsi="Times New Roman" w:cs="Times New Roman"/>
          <w:color w:val="222222"/>
          <w:sz w:val="24"/>
          <w:szCs w:val="24"/>
          <w:lang w:val="en"/>
        </w:rPr>
        <w:t xml:space="preserve">, begun in 2006, which offsets some of the out of pocket costs for medications. </w:t>
      </w:r>
      <w:r w:rsidR="00F7703C">
        <w:rPr>
          <w:rStyle w:val="tgc"/>
          <w:rFonts w:ascii="Times New Roman" w:hAnsi="Times New Roman" w:cs="Times New Roman"/>
          <w:color w:val="222222"/>
          <w:sz w:val="24"/>
          <w:szCs w:val="24"/>
          <w:lang w:val="en"/>
        </w:rPr>
        <w:t>Enrollees</w:t>
      </w:r>
      <w:r w:rsidR="00583B2E">
        <w:rPr>
          <w:rStyle w:val="tgc"/>
          <w:rFonts w:ascii="Times New Roman" w:hAnsi="Times New Roman" w:cs="Times New Roman"/>
          <w:color w:val="222222"/>
          <w:sz w:val="24"/>
          <w:szCs w:val="24"/>
          <w:lang w:val="en"/>
        </w:rPr>
        <w:t xml:space="preserve"> pay an </w:t>
      </w:r>
      <w:r w:rsidR="00F7703C">
        <w:rPr>
          <w:rStyle w:val="tgc"/>
          <w:rFonts w:ascii="Times New Roman" w:hAnsi="Times New Roman" w:cs="Times New Roman"/>
          <w:color w:val="222222"/>
          <w:sz w:val="24"/>
          <w:szCs w:val="24"/>
          <w:lang w:val="en"/>
        </w:rPr>
        <w:t>additional</w:t>
      </w:r>
      <w:r w:rsidR="00583B2E">
        <w:rPr>
          <w:rStyle w:val="tgc"/>
          <w:rFonts w:ascii="Times New Roman" w:hAnsi="Times New Roman" w:cs="Times New Roman"/>
          <w:color w:val="222222"/>
          <w:sz w:val="24"/>
          <w:szCs w:val="24"/>
          <w:lang w:val="en"/>
        </w:rPr>
        <w:t xml:space="preserve"> </w:t>
      </w:r>
      <w:r w:rsidR="00F7703C">
        <w:rPr>
          <w:rStyle w:val="tgc"/>
          <w:rFonts w:ascii="Times New Roman" w:hAnsi="Times New Roman" w:cs="Times New Roman"/>
          <w:color w:val="222222"/>
          <w:sz w:val="24"/>
          <w:szCs w:val="24"/>
          <w:lang w:val="en"/>
        </w:rPr>
        <w:t>monthly</w:t>
      </w:r>
      <w:r w:rsidR="00583B2E">
        <w:rPr>
          <w:rStyle w:val="tgc"/>
          <w:rFonts w:ascii="Times New Roman" w:hAnsi="Times New Roman" w:cs="Times New Roman"/>
          <w:color w:val="222222"/>
          <w:sz w:val="24"/>
          <w:szCs w:val="24"/>
          <w:lang w:val="en"/>
        </w:rPr>
        <w:t xml:space="preserve"> premium for this </w:t>
      </w:r>
      <w:r w:rsidR="00F7703C">
        <w:rPr>
          <w:rStyle w:val="tgc"/>
          <w:rFonts w:ascii="Times New Roman" w:hAnsi="Times New Roman" w:cs="Times New Roman"/>
          <w:color w:val="222222"/>
          <w:sz w:val="24"/>
          <w:szCs w:val="24"/>
          <w:lang w:val="en"/>
        </w:rPr>
        <w:t xml:space="preserve">supplement benefit.” (Zelman, Mccue, Glick). </w:t>
      </w:r>
      <w:r w:rsidR="003A3EAF">
        <w:rPr>
          <w:rStyle w:val="tgc"/>
          <w:rFonts w:ascii="Times New Roman" w:hAnsi="Times New Roman" w:cs="Times New Roman"/>
          <w:color w:val="222222"/>
          <w:sz w:val="24"/>
          <w:szCs w:val="24"/>
          <w:lang w:val="en"/>
        </w:rPr>
        <w:t>However you word it, it still means the same thing. Part D is the branch of Medicare that pays for the prescription drugs.</w:t>
      </w:r>
    </w:p>
    <w:p w:rsidR="003A3EAF" w:rsidRDefault="003A3EAF" w:rsidP="005D29A2">
      <w:pPr>
        <w:pStyle w:val="ListParagraph"/>
        <w:spacing w:after="100" w:afterAutospacing="1" w:line="480" w:lineRule="auto"/>
        <w:ind w:firstLine="720"/>
        <w:rPr>
          <w:rFonts w:ascii="Times New Roman" w:hAnsi="Times New Roman" w:cs="Times New Roman"/>
          <w:sz w:val="24"/>
          <w:szCs w:val="24"/>
        </w:rPr>
      </w:pPr>
      <w:r>
        <w:rPr>
          <w:rFonts w:ascii="Times New Roman" w:eastAsia="Times New Roman" w:hAnsi="Times New Roman" w:cs="Times New Roman"/>
          <w:sz w:val="24"/>
          <w:szCs w:val="24"/>
          <w:lang w:val="en"/>
        </w:rPr>
        <w:t>The next topic to be discussed is how to actually enroll in Medicare Part D. “</w:t>
      </w:r>
      <w:r w:rsidRPr="003A3EAF">
        <w:rPr>
          <w:rFonts w:ascii="Times New Roman" w:eastAsia="Times New Roman" w:hAnsi="Times New Roman" w:cs="Times New Roman"/>
          <w:sz w:val="24"/>
          <w:szCs w:val="24"/>
          <w:lang w:val="en"/>
        </w:rPr>
        <w:t>You must enroll in one of the private insurance plans that Medi</w:t>
      </w:r>
      <w:r>
        <w:rPr>
          <w:rFonts w:ascii="Times New Roman" w:eastAsia="Times New Roman" w:hAnsi="Times New Roman" w:cs="Times New Roman"/>
          <w:sz w:val="24"/>
          <w:szCs w:val="24"/>
          <w:lang w:val="en"/>
        </w:rPr>
        <w:t>care has approved to provide it” (AARP, 2014). You can do this in one of two ways. The first way is “</w:t>
      </w:r>
      <w:r w:rsidRPr="003A3EAF">
        <w:rPr>
          <w:rFonts w:ascii="Times New Roman" w:eastAsia="Times New Roman" w:hAnsi="Times New Roman" w:cs="Times New Roman"/>
          <w:sz w:val="24"/>
          <w:szCs w:val="24"/>
          <w:lang w:val="en"/>
        </w:rPr>
        <w:t>Through a “stand-alone” plan (PDP) that offers only drug coverage. This type is mainly intended for people who choose to receive their other health benefits from the traditional M</w:t>
      </w:r>
      <w:r>
        <w:rPr>
          <w:rFonts w:ascii="Times New Roman" w:eastAsia="Times New Roman" w:hAnsi="Times New Roman" w:cs="Times New Roman"/>
          <w:sz w:val="24"/>
          <w:szCs w:val="24"/>
          <w:lang w:val="en"/>
        </w:rPr>
        <w:t>edicare fee-for-service program” (AARP, 2014). This type is typically said to be the most common. The second type is “</w:t>
      </w:r>
      <w:r w:rsidRPr="003A3EAF">
        <w:rPr>
          <w:rFonts w:ascii="Times New Roman" w:eastAsia="Times New Roman" w:hAnsi="Times New Roman" w:cs="Times New Roman"/>
          <w:sz w:val="24"/>
          <w:szCs w:val="24"/>
          <w:lang w:val="en"/>
        </w:rPr>
        <w:t>Through a Medicare Advantage plan (MA-PD) that covers both medical services and prescription drugs. This type is for people who choose to receive all their heal</w:t>
      </w:r>
      <w:r>
        <w:rPr>
          <w:rFonts w:ascii="Times New Roman" w:eastAsia="Times New Roman" w:hAnsi="Times New Roman" w:cs="Times New Roman"/>
          <w:sz w:val="24"/>
          <w:szCs w:val="24"/>
          <w:lang w:val="en"/>
        </w:rPr>
        <w:t>th care services in one package” (AARP, 2014). There is not a set monthly premium for either package. The pr</w:t>
      </w:r>
      <w:r w:rsidR="006F56C3">
        <w:rPr>
          <w:rFonts w:ascii="Times New Roman" w:eastAsia="Times New Roman" w:hAnsi="Times New Roman" w:cs="Times New Roman"/>
          <w:sz w:val="24"/>
          <w:szCs w:val="24"/>
          <w:lang w:val="en"/>
        </w:rPr>
        <w:t>emium you pay is decided on your income and how extensive your health is. If you require a large amount of very expensive medications your premium may run higher. AARP says that “</w:t>
      </w:r>
      <w:r w:rsidR="006F56C3" w:rsidRPr="006F56C3">
        <w:rPr>
          <w:rFonts w:ascii="Times New Roman" w:eastAsia="Times New Roman" w:hAnsi="Times New Roman" w:cs="Times New Roman"/>
          <w:sz w:val="24"/>
          <w:szCs w:val="24"/>
          <w:lang w:val="en"/>
        </w:rPr>
        <w:t xml:space="preserve">People with incomes over a </w:t>
      </w:r>
      <w:r w:rsidR="006F56C3" w:rsidRPr="006F56C3">
        <w:rPr>
          <w:rFonts w:ascii="Times New Roman" w:eastAsia="Times New Roman" w:hAnsi="Times New Roman" w:cs="Times New Roman"/>
          <w:sz w:val="24"/>
          <w:szCs w:val="24"/>
          <w:lang w:val="en"/>
        </w:rPr>
        <w:lastRenderedPageBreak/>
        <w:t>certain level pay a surcharge for Part D drug coverage on top of their plan premiums. You pay this surcharge if your modified adjusted gross income, as shown on your latest tax returns, is more than $85,000 (for a single person) or $170,000 (for a married c</w:t>
      </w:r>
      <w:r w:rsidR="006F56C3">
        <w:rPr>
          <w:rFonts w:ascii="Times New Roman" w:eastAsia="Times New Roman" w:hAnsi="Times New Roman" w:cs="Times New Roman"/>
          <w:sz w:val="24"/>
          <w:szCs w:val="24"/>
          <w:lang w:val="en"/>
        </w:rPr>
        <w:t xml:space="preserve">ouple filing joint tax returns)” (2014). Even though you have to pay you are still saving a tremendous amount of </w:t>
      </w:r>
      <w:r w:rsidR="00655F66">
        <w:rPr>
          <w:rFonts w:ascii="Times New Roman" w:eastAsia="Times New Roman" w:hAnsi="Times New Roman" w:cs="Times New Roman"/>
          <w:sz w:val="24"/>
          <w:szCs w:val="24"/>
          <w:lang w:val="en"/>
        </w:rPr>
        <w:t>money. One very interesting thing about Medicare part D is that you pay a different amount of money depending on the time of the year you are in. The AARP website lays it out perfectly. The different stage include deductible, initial coverage period, coverage gap, and catastrophic level of coverage. The deductible means, “</w:t>
      </w:r>
      <w:r w:rsidR="00655F66" w:rsidRPr="00655F66">
        <w:rPr>
          <w:rFonts w:ascii="Times New Roman" w:eastAsia="Times New Roman" w:hAnsi="Times New Roman" w:cs="Times New Roman"/>
          <w:sz w:val="24"/>
          <w:szCs w:val="24"/>
          <w:lang w:val="en"/>
        </w:rPr>
        <w:t>you pay full price for your drugs until the deductible amount is met and coverage kicks in. “Full price” means the price your plan has negotiated with each drug’s manufacturer. This price may be less that you w</w:t>
      </w:r>
      <w:r w:rsidR="00655F66">
        <w:rPr>
          <w:rFonts w:ascii="Times New Roman" w:eastAsia="Times New Roman" w:hAnsi="Times New Roman" w:cs="Times New Roman"/>
          <w:sz w:val="24"/>
          <w:szCs w:val="24"/>
          <w:lang w:val="en"/>
        </w:rPr>
        <w:t xml:space="preserve">ould pay retail at the pharmacy” (AARP, 2014).  This is very commonly seen. The next one is initial coverage period. </w:t>
      </w:r>
      <w:r w:rsidR="00655F66" w:rsidRPr="00655F66">
        <w:rPr>
          <w:rFonts w:ascii="Times New Roman" w:hAnsi="Times New Roman" w:cs="Times New Roman"/>
          <w:bCs/>
          <w:sz w:val="24"/>
          <w:szCs w:val="24"/>
        </w:rPr>
        <w:t>Initial coverage period is when</w:t>
      </w:r>
      <w:r w:rsidR="00655F66" w:rsidRPr="00655F66">
        <w:rPr>
          <w:rFonts w:ascii="Times New Roman" w:hAnsi="Times New Roman" w:cs="Times New Roman"/>
          <w:b/>
          <w:bCs/>
          <w:sz w:val="24"/>
          <w:szCs w:val="24"/>
        </w:rPr>
        <w:t xml:space="preserve"> </w:t>
      </w:r>
      <w:r w:rsidR="00655F66">
        <w:rPr>
          <w:rFonts w:ascii="Times New Roman" w:hAnsi="Times New Roman" w:cs="Times New Roman"/>
          <w:b/>
          <w:bCs/>
          <w:sz w:val="24"/>
          <w:szCs w:val="24"/>
        </w:rPr>
        <w:t>“</w:t>
      </w:r>
      <w:r w:rsidR="00655F66" w:rsidRPr="00655F66">
        <w:rPr>
          <w:rFonts w:ascii="Times New Roman" w:hAnsi="Times New Roman" w:cs="Times New Roman"/>
          <w:sz w:val="24"/>
          <w:szCs w:val="24"/>
        </w:rPr>
        <w:t>Your share of each prescription is either a flat copayment (for example, $20) or a percentage of the drug’s cost (for example, 25 percent). Most plans have three or four levels (known as “tiers”) of copays, rising in price from the least expensive generic drugs through “preferred” brand-name drugs to “nonpreferred” brands and finally to specialty or high-cost d</w:t>
      </w:r>
      <w:r w:rsidR="00655F66">
        <w:rPr>
          <w:rFonts w:ascii="Times New Roman" w:hAnsi="Times New Roman" w:cs="Times New Roman"/>
          <w:sz w:val="24"/>
          <w:szCs w:val="24"/>
        </w:rPr>
        <w:t xml:space="preserve">rugs” (AARP, 2014). </w:t>
      </w:r>
      <w:r w:rsidR="00565A1A">
        <w:rPr>
          <w:rFonts w:ascii="Times New Roman" w:hAnsi="Times New Roman" w:cs="Times New Roman"/>
          <w:sz w:val="24"/>
          <w:szCs w:val="24"/>
        </w:rPr>
        <w:t>Coverage gap is also known as a doughnut hole. AARP says “</w:t>
      </w:r>
      <w:r w:rsidR="00565A1A" w:rsidRPr="00565A1A">
        <w:rPr>
          <w:rFonts w:ascii="Times New Roman" w:hAnsi="Times New Roman" w:cs="Times New Roman"/>
          <w:sz w:val="24"/>
          <w:szCs w:val="24"/>
        </w:rPr>
        <w:t xml:space="preserve">In 2014 you pay 47.5 percent of your plan’s price for brand-name and biologic drugs in the gap and 72 percent for generics. The 52.5 percent discount for brand drugs is provided by their manufacturers; the 28 percent discount on generics is provided by the federal government. If your plan provides any coverage in the gap, these discounts are </w:t>
      </w:r>
      <w:r w:rsidR="00565A1A">
        <w:rPr>
          <w:rFonts w:ascii="Times New Roman" w:hAnsi="Times New Roman" w:cs="Times New Roman"/>
          <w:sz w:val="24"/>
          <w:szCs w:val="24"/>
        </w:rPr>
        <w:t xml:space="preserve">applied to your remaining costs” (2014). The last level that you could be made to pay is the </w:t>
      </w:r>
      <w:r w:rsidR="00B21D5C">
        <w:rPr>
          <w:rFonts w:ascii="Times New Roman" w:hAnsi="Times New Roman" w:cs="Times New Roman"/>
          <w:sz w:val="24"/>
          <w:szCs w:val="24"/>
        </w:rPr>
        <w:t>catastrophic</w:t>
      </w:r>
      <w:r w:rsidR="00565A1A">
        <w:rPr>
          <w:rFonts w:ascii="Times New Roman" w:hAnsi="Times New Roman" w:cs="Times New Roman"/>
          <w:sz w:val="24"/>
          <w:szCs w:val="24"/>
        </w:rPr>
        <w:t xml:space="preserve"> level of coverage. This includes “</w:t>
      </w:r>
      <w:r w:rsidR="00565A1A" w:rsidRPr="00565A1A">
        <w:rPr>
          <w:rFonts w:ascii="Times New Roman" w:hAnsi="Times New Roman" w:cs="Times New Roman"/>
          <w:sz w:val="24"/>
          <w:szCs w:val="24"/>
        </w:rPr>
        <w:t xml:space="preserve">Your share of each prescription is </w:t>
      </w:r>
      <w:r w:rsidR="00565A1A" w:rsidRPr="00565A1A">
        <w:rPr>
          <w:rFonts w:ascii="Times New Roman" w:hAnsi="Times New Roman" w:cs="Times New Roman"/>
          <w:sz w:val="24"/>
          <w:szCs w:val="24"/>
        </w:rPr>
        <w:lastRenderedPageBreak/>
        <w:t xml:space="preserve">about no more than 5 percent of the cost of the drug. You would also pay a different price if you receive Extra Help or have additional coverage from elsewhere (such as retiree drug benefits or assistance from a state pharmacy </w:t>
      </w:r>
      <w:r w:rsidR="00565A1A">
        <w:rPr>
          <w:rFonts w:ascii="Times New Roman" w:hAnsi="Times New Roman" w:cs="Times New Roman"/>
          <w:sz w:val="24"/>
          <w:szCs w:val="24"/>
        </w:rPr>
        <w:t xml:space="preserve">assistance program)” (AARP, 2014). </w:t>
      </w:r>
    </w:p>
    <w:p w:rsidR="0057131D" w:rsidRDefault="00B21D5C" w:rsidP="0057131D">
      <w:pPr>
        <w:pStyle w:val="ListParagraph"/>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The drugs covered in Medicare part D are endless</w:t>
      </w:r>
      <w:r w:rsidR="009E7C6E">
        <w:rPr>
          <w:rFonts w:ascii="Times New Roman" w:hAnsi="Times New Roman" w:cs="Times New Roman"/>
          <w:sz w:val="24"/>
          <w:szCs w:val="24"/>
        </w:rPr>
        <w:t>. According to CMA</w:t>
      </w:r>
      <w:r>
        <w:rPr>
          <w:rFonts w:ascii="Times New Roman" w:hAnsi="Times New Roman" w:cs="Times New Roman"/>
          <w:sz w:val="24"/>
          <w:szCs w:val="24"/>
        </w:rPr>
        <w:t>, “Medicare</w:t>
      </w:r>
      <w:r w:rsidRPr="00B21D5C">
        <w:rPr>
          <w:rFonts w:ascii="Times New Roman" w:hAnsi="Times New Roman" w:cs="Times New Roman"/>
          <w:sz w:val="24"/>
          <w:szCs w:val="24"/>
        </w:rPr>
        <w:t xml:space="preserve"> law defines the drugs that are covered under Part D in relation to their coverage under the federal Medicaid program. Drugs that are mandatory under Medicaid may be covered under Part D; drugs that are optional under Medicaid are excluded under Part D. In </w:t>
      </w:r>
      <w:r>
        <w:rPr>
          <w:rFonts w:ascii="Times New Roman" w:hAnsi="Times New Roman" w:cs="Times New Roman"/>
          <w:sz w:val="24"/>
          <w:szCs w:val="24"/>
        </w:rPr>
        <w:t>addition, Part D drugs must be, approved</w:t>
      </w:r>
      <w:r w:rsidRPr="00B21D5C">
        <w:rPr>
          <w:rFonts w:ascii="Times New Roman" w:hAnsi="Times New Roman" w:cs="Times New Roman"/>
          <w:sz w:val="24"/>
          <w:szCs w:val="24"/>
        </w:rPr>
        <w:t xml:space="preserve"> by the Food and Drug Administ</w:t>
      </w:r>
      <w:r>
        <w:rPr>
          <w:rFonts w:ascii="Times New Roman" w:hAnsi="Times New Roman" w:cs="Times New Roman"/>
          <w:sz w:val="24"/>
          <w:szCs w:val="24"/>
        </w:rPr>
        <w:t>ration (FDA) for sale in the US, available only by prescription, and m</w:t>
      </w:r>
      <w:r w:rsidRPr="00B21D5C">
        <w:rPr>
          <w:rFonts w:ascii="Times New Roman" w:hAnsi="Times New Roman" w:cs="Times New Roman"/>
          <w:sz w:val="24"/>
          <w:szCs w:val="24"/>
        </w:rPr>
        <w:t>edically necessary and for a "medically accepted indication."</w:t>
      </w:r>
      <w:r>
        <w:rPr>
          <w:rFonts w:ascii="Times New Roman" w:hAnsi="Times New Roman" w:cs="Times New Roman"/>
          <w:sz w:val="24"/>
          <w:szCs w:val="24"/>
        </w:rPr>
        <w:t xml:space="preserve"> (2015). Medicare part D also covers insulin syringes, smoking cessation drugs, vaccinations, and combination prescriptions. The drugs that are excluded are drugs that are unnecessary for you to live. </w:t>
      </w:r>
      <w:r w:rsidR="007363BA">
        <w:rPr>
          <w:rFonts w:ascii="Times New Roman" w:hAnsi="Times New Roman" w:cs="Times New Roman"/>
          <w:sz w:val="24"/>
          <w:szCs w:val="24"/>
        </w:rPr>
        <w:t xml:space="preserve">Some drugs not included were over the counter drugs, weight loss drugs, weight gain drugs, fertility drugs, and symptomatic relief drugs. Medicare Part D also refused to pay for drugs that pertain to erectile dysfunction, vitamins and minerals, and cosmetic drugs. This </w:t>
      </w:r>
      <w:r w:rsidR="00100FB5">
        <w:rPr>
          <w:rFonts w:ascii="Times New Roman" w:hAnsi="Times New Roman" w:cs="Times New Roman"/>
          <w:sz w:val="24"/>
          <w:szCs w:val="24"/>
        </w:rPr>
        <w:t>is seen as a positive thing by</w:t>
      </w:r>
      <w:r w:rsidR="007363BA">
        <w:rPr>
          <w:rFonts w:ascii="Times New Roman" w:hAnsi="Times New Roman" w:cs="Times New Roman"/>
          <w:sz w:val="24"/>
          <w:szCs w:val="24"/>
        </w:rPr>
        <w:t xml:space="preserve"> many because the government shouldn’t have to pay for this type of drugs unless it was pertinent to your health. </w:t>
      </w:r>
      <w:r w:rsidR="00100FB5">
        <w:rPr>
          <w:rFonts w:ascii="Times New Roman" w:hAnsi="Times New Roman" w:cs="Times New Roman"/>
          <w:sz w:val="24"/>
          <w:szCs w:val="24"/>
        </w:rPr>
        <w:t xml:space="preserve">The AARP website states </w:t>
      </w:r>
      <w:r w:rsidR="00100FB5" w:rsidRPr="00100FB5">
        <w:rPr>
          <w:rFonts w:ascii="Times New Roman" w:hAnsi="Times New Roman" w:cs="Times New Roman"/>
          <w:sz w:val="24"/>
          <w:szCs w:val="24"/>
        </w:rPr>
        <w:t>benefit in some enhanced plans. Members may not appeal the denial of excluded drugs and their cost will not count toward TrOOP. In addition, some states may continue to provide coverage of excluded drugs for their dua</w:t>
      </w:r>
      <w:r w:rsidR="00100FB5">
        <w:rPr>
          <w:rFonts w:ascii="Times New Roman" w:hAnsi="Times New Roman" w:cs="Times New Roman"/>
          <w:sz w:val="24"/>
          <w:szCs w:val="24"/>
        </w:rPr>
        <w:t xml:space="preserve">l eligible and SPAP populations” (2014). Even though Medicare Part D doesn’t cover it, there is still assistance. </w:t>
      </w:r>
    </w:p>
    <w:p w:rsidR="0057131D" w:rsidRDefault="0057131D" w:rsidP="0057131D">
      <w:pPr>
        <w:pStyle w:val="ListParagraph"/>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Medicare Part D is very beneficial to the elderly and their health. According to Kesselheim, “</w:t>
      </w:r>
      <w:r w:rsidRPr="0057131D">
        <w:rPr>
          <w:rFonts w:ascii="Times New Roman" w:hAnsi="Times New Roman" w:cs="Times New Roman"/>
          <w:sz w:val="24"/>
          <w:szCs w:val="24"/>
        </w:rPr>
        <w:t xml:space="preserve">Previous reviews have shown that changes in prescription drug insurance </w:t>
      </w:r>
      <w:r w:rsidRPr="0057131D">
        <w:rPr>
          <w:rFonts w:ascii="Times New Roman" w:hAnsi="Times New Roman" w:cs="Times New Roman"/>
          <w:sz w:val="24"/>
          <w:szCs w:val="24"/>
        </w:rPr>
        <w:lastRenderedPageBreak/>
        <w:t>benefits can affe</w:t>
      </w:r>
      <w:r>
        <w:rPr>
          <w:rFonts w:ascii="Times New Roman" w:hAnsi="Times New Roman" w:cs="Times New Roman"/>
          <w:sz w:val="24"/>
          <w:szCs w:val="24"/>
        </w:rPr>
        <w:t xml:space="preserve">ct medication use and adherence” (2015). As we age our bodies began to break down and we are more prone to </w:t>
      </w:r>
      <w:r w:rsidR="00BA7229">
        <w:rPr>
          <w:rFonts w:ascii="Times New Roman" w:hAnsi="Times New Roman" w:cs="Times New Roman"/>
          <w:sz w:val="24"/>
          <w:szCs w:val="24"/>
        </w:rPr>
        <w:t>diseases. Then we are typically put on numerous medications to help us function through the pain and deterioration of our bodies. The drugs are not at all cheap. People with Medicare who are eligible for Medicare part D get a relief because their medications are covered. If you do not have any insurance or a way to pay for your medication, typically people do not adhere to the regimen. This leads to many deaths every year in our country. Kesselhiem directed a study which included “</w:t>
      </w:r>
      <w:r w:rsidR="009A2326">
        <w:rPr>
          <w:rFonts w:ascii="Times New Roman" w:hAnsi="Times New Roman" w:cs="Times New Roman"/>
          <w:sz w:val="24"/>
          <w:szCs w:val="24"/>
        </w:rPr>
        <w:t xml:space="preserve">comparing </w:t>
      </w:r>
      <w:r w:rsidR="009A2326" w:rsidRPr="009A2326">
        <w:rPr>
          <w:rFonts w:ascii="Times New Roman" w:hAnsi="Times New Roman" w:cs="Times New Roman"/>
          <w:sz w:val="24"/>
          <w:szCs w:val="24"/>
        </w:rPr>
        <w:t>the effects of public and private insurance coverage on mortality among patients with HIV during the</w:t>
      </w:r>
      <w:r w:rsidR="009A2326">
        <w:rPr>
          <w:rFonts w:ascii="Times New Roman" w:hAnsi="Times New Roman" w:cs="Times New Roman"/>
          <w:sz w:val="24"/>
          <w:szCs w:val="24"/>
        </w:rPr>
        <w:t xml:space="preserve"> years 1996 to 1998” 2015. What they found was very interesting. “</w:t>
      </w:r>
      <w:r w:rsidR="009A2326" w:rsidRPr="009A2326">
        <w:rPr>
          <w:rFonts w:ascii="Times New Roman" w:hAnsi="Times New Roman" w:cs="Times New Roman"/>
          <w:sz w:val="24"/>
          <w:szCs w:val="24"/>
        </w:rPr>
        <w:t>The study authors found that, relative to absence of coverage, private insurance was associated with a greater survival advantage (79%) than public insurance (66%; P &lt; .05). This difference was attributable to increased use of highly active antiretroviral therapy among patients in private insurance plans; 50% of patients in private insurance plans received therapy early in thei</w:t>
      </w:r>
      <w:r w:rsidR="009A2326">
        <w:rPr>
          <w:rFonts w:ascii="Times New Roman" w:hAnsi="Times New Roman" w:cs="Times New Roman"/>
          <w:sz w:val="24"/>
          <w:szCs w:val="24"/>
        </w:rPr>
        <w:t xml:space="preserve">r care, as compared with 34% </w:t>
      </w:r>
      <w:r w:rsidR="009A2326" w:rsidRPr="009A2326">
        <w:rPr>
          <w:rFonts w:ascii="Times New Roman" w:hAnsi="Times New Roman" w:cs="Times New Roman"/>
          <w:sz w:val="24"/>
          <w:szCs w:val="24"/>
        </w:rPr>
        <w:t>patients with public insurance and 32</w:t>
      </w:r>
      <w:r w:rsidR="009A2326">
        <w:rPr>
          <w:rFonts w:ascii="Times New Roman" w:hAnsi="Times New Roman" w:cs="Times New Roman"/>
          <w:sz w:val="24"/>
          <w:szCs w:val="24"/>
        </w:rPr>
        <w:t xml:space="preserve">% of patients with no insurance” (Kesselhiem, 2015). There are several studies done to prove that not having insurance to pay for prescription drug usually ends up with a fatal mortality that could have been solved. </w:t>
      </w:r>
    </w:p>
    <w:p w:rsidR="009A2326" w:rsidRPr="0057131D" w:rsidRDefault="009A2326" w:rsidP="0057131D">
      <w:pPr>
        <w:pStyle w:val="ListParagraph"/>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Medic</w:t>
      </w:r>
      <w:r w:rsidR="00DE24D2">
        <w:rPr>
          <w:rFonts w:ascii="Times New Roman" w:hAnsi="Times New Roman" w:cs="Times New Roman"/>
          <w:sz w:val="24"/>
          <w:szCs w:val="24"/>
        </w:rPr>
        <w:t>are Part D, although extensive</w:t>
      </w:r>
      <w:r>
        <w:rPr>
          <w:rFonts w:ascii="Times New Roman" w:hAnsi="Times New Roman" w:cs="Times New Roman"/>
          <w:sz w:val="24"/>
          <w:szCs w:val="24"/>
        </w:rPr>
        <w:t>, is a wonderful aspect that our government implemented in 2006. It isn’t complicated to apply for benefits and it is not extremely costly. It is based off of your income to ensure that you can afford it. Having coverage for your prescription saves people so much money and saves many lives each year. It ensures that people with serious diseases can get their medications without going broke.  Medicare Part D covers every drug you can imagine tha</w:t>
      </w:r>
      <w:bookmarkStart w:id="0" w:name="_GoBack"/>
      <w:bookmarkEnd w:id="0"/>
      <w:r>
        <w:rPr>
          <w:rFonts w:ascii="Times New Roman" w:hAnsi="Times New Roman" w:cs="Times New Roman"/>
          <w:sz w:val="24"/>
          <w:szCs w:val="24"/>
        </w:rPr>
        <w:t xml:space="preserve">t will help a person with a longer, </w:t>
      </w:r>
      <w:r>
        <w:rPr>
          <w:rFonts w:ascii="Times New Roman" w:hAnsi="Times New Roman" w:cs="Times New Roman"/>
          <w:sz w:val="24"/>
          <w:szCs w:val="24"/>
        </w:rPr>
        <w:lastRenderedPageBreak/>
        <w:t xml:space="preserve">healthier life. The drugs that it doesn’t cover are unnecessary and less pricey. Medicare Part D is definitely a benefit to us Americans, especially our elderly. </w:t>
      </w:r>
    </w:p>
    <w:p w:rsidR="00B21D5C" w:rsidRPr="00B21D5C" w:rsidRDefault="00100FB5" w:rsidP="00B21D5C">
      <w:pPr>
        <w:pStyle w:val="ListParagraph"/>
        <w:spacing w:after="100" w:afterAutospacing="1"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21D5C" w:rsidRPr="00655F66" w:rsidRDefault="00B21D5C" w:rsidP="005D29A2">
      <w:pPr>
        <w:pStyle w:val="ListParagraph"/>
        <w:spacing w:after="100" w:afterAutospacing="1" w:line="480" w:lineRule="auto"/>
        <w:ind w:firstLine="720"/>
        <w:rPr>
          <w:rFonts w:ascii="Times New Roman" w:eastAsia="Times New Roman" w:hAnsi="Times New Roman" w:cs="Times New Roman"/>
          <w:sz w:val="24"/>
          <w:szCs w:val="24"/>
          <w:lang w:val="en"/>
        </w:rPr>
      </w:pPr>
    </w:p>
    <w:p w:rsidR="00DA44E0" w:rsidRPr="00655F66" w:rsidRDefault="00DA44E0" w:rsidP="005D29A2">
      <w:pPr>
        <w:pStyle w:val="ListParagraph"/>
        <w:spacing w:after="100" w:afterAutospacing="1" w:line="480" w:lineRule="auto"/>
        <w:ind w:firstLine="720"/>
        <w:rPr>
          <w:rStyle w:val="tgc"/>
          <w:rFonts w:ascii="Times New Roman" w:hAnsi="Times New Roman" w:cs="Times New Roman"/>
          <w:color w:val="222222"/>
          <w:sz w:val="24"/>
          <w:szCs w:val="24"/>
          <w:lang w:val="en"/>
        </w:rPr>
      </w:pPr>
    </w:p>
    <w:p w:rsidR="0057131D" w:rsidRDefault="0057131D"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57131D" w:rsidRDefault="0057131D"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9A2326" w:rsidRDefault="009A2326"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p>
    <w:p w:rsidR="003A3EAF" w:rsidRDefault="00BB0161" w:rsidP="00BB0161">
      <w:pPr>
        <w:pStyle w:val="ListParagraph"/>
        <w:spacing w:after="100" w:afterAutospacing="1" w:line="480" w:lineRule="auto"/>
        <w:ind w:firstLine="720"/>
        <w:jc w:val="center"/>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lastRenderedPageBreak/>
        <w:t xml:space="preserve">References </w:t>
      </w:r>
    </w:p>
    <w:p w:rsidR="009E7C6E" w:rsidRPr="009E7C6E" w:rsidRDefault="009E7C6E" w:rsidP="009E7C6E">
      <w:pPr>
        <w:spacing w:after="100" w:afterAutospacing="1" w:line="480" w:lineRule="auto"/>
        <w:rPr>
          <w:rFonts w:ascii="Times New Roman" w:eastAsia="Times New Roman" w:hAnsi="Times New Roman" w:cs="Times New Roman"/>
          <w:sz w:val="24"/>
          <w:szCs w:val="24"/>
          <w:lang w:val="en"/>
        </w:rPr>
      </w:pPr>
      <w:r w:rsidRPr="009E7C6E">
        <w:rPr>
          <w:rFonts w:ascii="Times New Roman" w:eastAsia="Times New Roman" w:hAnsi="Times New Roman" w:cs="Times New Roman"/>
          <w:sz w:val="24"/>
          <w:szCs w:val="24"/>
          <w:lang w:val="en"/>
        </w:rPr>
        <w:t xml:space="preserve">CMA ||  Part D / Prescription Drug Benefits. (2015, January 1). Retrieved March 8, 2015,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9E7C6E">
        <w:rPr>
          <w:rFonts w:ascii="Times New Roman" w:eastAsia="Times New Roman" w:hAnsi="Times New Roman" w:cs="Times New Roman"/>
          <w:sz w:val="24"/>
          <w:szCs w:val="24"/>
          <w:lang w:val="en"/>
        </w:rPr>
        <w:t xml:space="preserve"> http://www.medicareadvocacy.org/medicare-info/medicare-part-d/</w:t>
      </w:r>
    </w:p>
    <w:p w:rsidR="00BB0161" w:rsidRDefault="00BB0161" w:rsidP="00BB0161">
      <w:pPr>
        <w:spacing w:after="100" w:afterAutospacing="1" w:line="480" w:lineRule="auto"/>
        <w:rPr>
          <w:rFonts w:ascii="Times New Roman" w:eastAsia="Times New Roman" w:hAnsi="Times New Roman" w:cs="Times New Roman"/>
          <w:sz w:val="24"/>
          <w:szCs w:val="24"/>
          <w:lang w:val="en"/>
        </w:rPr>
      </w:pPr>
      <w:r w:rsidRPr="00BB0161">
        <w:rPr>
          <w:rFonts w:ascii="Times New Roman" w:eastAsia="Times New Roman" w:hAnsi="Times New Roman" w:cs="Times New Roman"/>
          <w:sz w:val="24"/>
          <w:szCs w:val="24"/>
          <w:lang w:val="en"/>
        </w:rPr>
        <w:t xml:space="preserve">Duggan, Mark. , &amp; Morton, Fiona. S. (April 2008). The Effect of Medicare Part D on  </w:t>
      </w:r>
      <w:r w:rsidRPr="00BB0161">
        <w:rPr>
          <w:rFonts w:ascii="Times New Roman" w:eastAsia="Times New Roman" w:hAnsi="Times New Roman" w:cs="Times New Roman"/>
          <w:sz w:val="24"/>
          <w:szCs w:val="24"/>
          <w:lang w:val="en"/>
        </w:rPr>
        <w:tab/>
        <w:t xml:space="preserve">Pharmaceutical Prices and Utilization. The national bureau of economic research.  </w:t>
      </w:r>
      <w:r w:rsidRPr="00BB0161">
        <w:rPr>
          <w:rFonts w:ascii="Times New Roman" w:eastAsia="Times New Roman" w:hAnsi="Times New Roman" w:cs="Times New Roman"/>
          <w:sz w:val="24"/>
          <w:szCs w:val="24"/>
          <w:lang w:val="en"/>
        </w:rPr>
        <w:tab/>
        <w:t xml:space="preserve">Retrieved from </w:t>
      </w:r>
      <w:hyperlink r:id="rId7" w:history="1">
        <w:r w:rsidRPr="001251B4">
          <w:rPr>
            <w:rStyle w:val="Hyperlink"/>
            <w:rFonts w:ascii="Times New Roman" w:eastAsia="Times New Roman" w:hAnsi="Times New Roman" w:cs="Times New Roman"/>
            <w:sz w:val="24"/>
            <w:szCs w:val="24"/>
            <w:lang w:val="en"/>
          </w:rPr>
          <w:t>http://www.nber.org/papers/w13917</w:t>
        </w:r>
      </w:hyperlink>
    </w:p>
    <w:p w:rsidR="00BB0161" w:rsidRDefault="00BB0161" w:rsidP="00BB0161">
      <w:pPr>
        <w:spacing w:after="100" w:afterAutospacing="1" w:line="480" w:lineRule="auto"/>
        <w:rPr>
          <w:rFonts w:ascii="Times New Roman" w:eastAsia="Times New Roman" w:hAnsi="Times New Roman" w:cs="Times New Roman"/>
          <w:sz w:val="24"/>
          <w:szCs w:val="24"/>
          <w:lang w:val="en"/>
        </w:rPr>
      </w:pPr>
      <w:r w:rsidRPr="00BB0161">
        <w:rPr>
          <w:rFonts w:ascii="Times New Roman" w:eastAsia="Times New Roman" w:hAnsi="Times New Roman" w:cs="Times New Roman"/>
          <w:sz w:val="24"/>
          <w:szCs w:val="24"/>
          <w:lang w:val="en"/>
        </w:rPr>
        <w:t>Kesselheim, A. S., Huybrechts, K. F., Choudhry, N. K., Fu</w:t>
      </w:r>
      <w:r>
        <w:rPr>
          <w:rFonts w:ascii="Times New Roman" w:eastAsia="Times New Roman" w:hAnsi="Times New Roman" w:cs="Times New Roman"/>
          <w:sz w:val="24"/>
          <w:szCs w:val="24"/>
          <w:lang w:val="en"/>
        </w:rPr>
        <w:t xml:space="preserve">lchino, L. A., Isaman, D. L., </w:t>
      </w:r>
      <w:r w:rsidRPr="00BB0161">
        <w:rPr>
          <w:rFonts w:ascii="Times New Roman" w:eastAsia="Times New Roman" w:hAnsi="Times New Roman" w:cs="Times New Roman"/>
          <w:sz w:val="24"/>
          <w:szCs w:val="24"/>
          <w:lang w:val="en"/>
        </w:rPr>
        <w:t xml:space="preserve">Kowal,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BB0161">
        <w:rPr>
          <w:rFonts w:ascii="Times New Roman" w:eastAsia="Times New Roman" w:hAnsi="Times New Roman" w:cs="Times New Roman"/>
          <w:sz w:val="24"/>
          <w:szCs w:val="24"/>
          <w:lang w:val="en"/>
        </w:rPr>
        <w:t>M. K., &amp; Brennan, T. A. (2015). Prescription</w:t>
      </w:r>
      <w:r>
        <w:rPr>
          <w:rFonts w:ascii="Times New Roman" w:eastAsia="Times New Roman" w:hAnsi="Times New Roman" w:cs="Times New Roman"/>
          <w:sz w:val="24"/>
          <w:szCs w:val="24"/>
          <w:lang w:val="en"/>
        </w:rPr>
        <w:t xml:space="preserve"> Drug Insurance Coverage and</w:t>
      </w:r>
      <w:r w:rsidRPr="00BB0161">
        <w:rPr>
          <w:rFonts w:ascii="Times New Roman" w:eastAsia="Times New Roman" w:hAnsi="Times New Roman" w:cs="Times New Roman"/>
          <w:sz w:val="24"/>
          <w:szCs w:val="24"/>
          <w:lang w:val="en"/>
        </w:rPr>
        <w:t xml:space="preserve"> Patient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BB0161">
        <w:rPr>
          <w:rFonts w:ascii="Times New Roman" w:eastAsia="Times New Roman" w:hAnsi="Times New Roman" w:cs="Times New Roman"/>
          <w:sz w:val="24"/>
          <w:szCs w:val="24"/>
          <w:lang w:val="en"/>
        </w:rPr>
        <w:t>Health Outcomes: A Systematic Review</w:t>
      </w:r>
      <w:r>
        <w:rPr>
          <w:rFonts w:ascii="Times New Roman" w:eastAsia="Times New Roman" w:hAnsi="Times New Roman" w:cs="Times New Roman"/>
          <w:sz w:val="24"/>
          <w:szCs w:val="24"/>
          <w:lang w:val="en"/>
        </w:rPr>
        <w:t xml:space="preserve">. American Journal Of Public </w:t>
      </w:r>
      <w:r w:rsidRPr="00BB0161">
        <w:rPr>
          <w:rFonts w:ascii="Times New Roman" w:eastAsia="Times New Roman" w:hAnsi="Times New Roman" w:cs="Times New Roman"/>
          <w:sz w:val="24"/>
          <w:szCs w:val="24"/>
          <w:lang w:val="en"/>
        </w:rPr>
        <w:t xml:space="preserve">Health, 105(2),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BB0161">
        <w:rPr>
          <w:rFonts w:ascii="Times New Roman" w:eastAsia="Times New Roman" w:hAnsi="Times New Roman" w:cs="Times New Roman"/>
          <w:sz w:val="24"/>
          <w:szCs w:val="24"/>
          <w:lang w:val="en"/>
        </w:rPr>
        <w:t>e17-30. doi:10.2105/AJPH.2014.302240</w:t>
      </w:r>
    </w:p>
    <w:p w:rsidR="009E7C6E" w:rsidRDefault="009E7C6E" w:rsidP="00BB0161">
      <w:pPr>
        <w:spacing w:after="100" w:afterAutospacing="1" w:line="480" w:lineRule="auto"/>
        <w:rPr>
          <w:rFonts w:ascii="Times New Roman" w:eastAsia="Times New Roman" w:hAnsi="Times New Roman" w:cs="Times New Roman"/>
          <w:sz w:val="24"/>
          <w:szCs w:val="24"/>
          <w:lang w:val="en"/>
        </w:rPr>
      </w:pPr>
      <w:r w:rsidRPr="009E7C6E">
        <w:rPr>
          <w:rFonts w:ascii="Times New Roman" w:eastAsia="Times New Roman" w:hAnsi="Times New Roman" w:cs="Times New Roman"/>
          <w:sz w:val="24"/>
          <w:szCs w:val="24"/>
          <w:lang w:val="en"/>
        </w:rPr>
        <w:t xml:space="preserve">Medicare: A Timeline of Key Developments. (2015, January 1). Retrieved March 8, 2015, from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9E7C6E">
        <w:rPr>
          <w:rFonts w:ascii="Times New Roman" w:eastAsia="Times New Roman" w:hAnsi="Times New Roman" w:cs="Times New Roman"/>
          <w:sz w:val="24"/>
          <w:szCs w:val="24"/>
          <w:lang w:val="en"/>
        </w:rPr>
        <w:t>http://kff.org/medicare/timeline/medicare-a-timeline-of-key-developments/</w:t>
      </w:r>
    </w:p>
    <w:p w:rsidR="00C06840" w:rsidRPr="00BB0161" w:rsidRDefault="00C06840" w:rsidP="00BB0161">
      <w:pPr>
        <w:spacing w:after="100" w:afterAutospacing="1" w:line="480" w:lineRule="auto"/>
        <w:rPr>
          <w:rFonts w:ascii="Times New Roman" w:eastAsia="Times New Roman" w:hAnsi="Times New Roman" w:cs="Times New Roman"/>
          <w:sz w:val="24"/>
          <w:szCs w:val="24"/>
          <w:lang w:val="en"/>
        </w:rPr>
      </w:pPr>
      <w:r w:rsidRPr="00C06840">
        <w:rPr>
          <w:rFonts w:ascii="Times New Roman" w:eastAsia="Times New Roman" w:hAnsi="Times New Roman" w:cs="Times New Roman"/>
          <w:sz w:val="24"/>
          <w:szCs w:val="24"/>
          <w:lang w:val="en"/>
        </w:rPr>
        <w:t xml:space="preserve">Medicare Prescription Drug Coverage Guide: How Medicare Part D Works - AARP. (2014,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C06840">
        <w:rPr>
          <w:rFonts w:ascii="Times New Roman" w:eastAsia="Times New Roman" w:hAnsi="Times New Roman" w:cs="Times New Roman"/>
          <w:sz w:val="24"/>
          <w:szCs w:val="24"/>
          <w:lang w:val="en"/>
        </w:rPr>
        <w:t xml:space="preserve">January 1). Retrieved March 8, 2015, from </w:t>
      </w:r>
      <w:hyperlink r:id="rId8" w:history="1">
        <w:r w:rsidRPr="004164A0">
          <w:rPr>
            <w:rStyle w:val="Hyperlink"/>
            <w:rFonts w:ascii="Times New Roman" w:eastAsia="Times New Roman" w:hAnsi="Times New Roman" w:cs="Times New Roman"/>
            <w:sz w:val="24"/>
            <w:szCs w:val="24"/>
            <w:lang w:val="en"/>
          </w:rPr>
          <w:t>http://www.aarp.org/health/medicare-</w:t>
        </w:r>
      </w:hyperlink>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C06840">
        <w:rPr>
          <w:rFonts w:ascii="Times New Roman" w:eastAsia="Times New Roman" w:hAnsi="Times New Roman" w:cs="Times New Roman"/>
          <w:sz w:val="24"/>
          <w:szCs w:val="24"/>
          <w:lang w:val="en"/>
        </w:rPr>
        <w:t>insurance/info-11-2009/how_medicare-part_d_drug_coverage_works.3.html</w:t>
      </w:r>
    </w:p>
    <w:p w:rsidR="00774CED" w:rsidRPr="00BB0161" w:rsidRDefault="00BB0161" w:rsidP="00BB0161">
      <w:pPr>
        <w:spacing w:after="100" w:afterAutospacing="1" w:line="480" w:lineRule="auto"/>
        <w:rPr>
          <w:rFonts w:ascii="Times New Roman" w:eastAsia="Times New Roman" w:hAnsi="Times New Roman" w:cs="Times New Roman"/>
          <w:sz w:val="24"/>
          <w:szCs w:val="24"/>
          <w:lang w:val="en"/>
        </w:rPr>
      </w:pPr>
      <w:r w:rsidRPr="00BB0161">
        <w:rPr>
          <w:rFonts w:ascii="Times New Roman" w:eastAsia="Times New Roman" w:hAnsi="Times New Roman" w:cs="Times New Roman"/>
          <w:sz w:val="24"/>
          <w:szCs w:val="24"/>
          <w:lang w:val="en"/>
        </w:rPr>
        <w:t xml:space="preserve">Zelman, W., McCue, M., Glick, N., &amp; Thomas, M. (2014). The Context of Health Care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BB0161">
        <w:rPr>
          <w:rFonts w:ascii="Times New Roman" w:eastAsia="Times New Roman" w:hAnsi="Times New Roman" w:cs="Times New Roman"/>
          <w:sz w:val="24"/>
          <w:szCs w:val="24"/>
          <w:lang w:val="en"/>
        </w:rPr>
        <w:t xml:space="preserve">Financial   Management. In Financial Management of Health Care Organizations  </w:t>
      </w:r>
      <w:r w:rsidRPr="00BB0161">
        <w:rPr>
          <w:rFonts w:ascii="Times New Roman" w:eastAsia="Times New Roman" w:hAnsi="Times New Roman" w:cs="Times New Roman"/>
          <w:sz w:val="24"/>
          <w:szCs w:val="24"/>
          <w:lang w:val="en"/>
        </w:rPr>
        <w:tab/>
        <w:t xml:space="preserve">(3rd </w:t>
      </w:r>
      <w:r>
        <w:rPr>
          <w:rFonts w:ascii="Times New Roman" w:eastAsia="Times New Roman" w:hAnsi="Times New Roman" w:cs="Times New Roman"/>
          <w:sz w:val="24"/>
          <w:szCs w:val="24"/>
          <w:lang w:val="en"/>
        </w:rPr>
        <w:t xml:space="preserve"> </w:t>
      </w:r>
      <w:r>
        <w:rPr>
          <w:rFonts w:ascii="Times New Roman" w:eastAsia="Times New Roman" w:hAnsi="Times New Roman" w:cs="Times New Roman"/>
          <w:sz w:val="24"/>
          <w:szCs w:val="24"/>
          <w:lang w:val="en"/>
        </w:rPr>
        <w:tab/>
      </w:r>
      <w:r w:rsidRPr="00BB0161">
        <w:rPr>
          <w:rFonts w:ascii="Times New Roman" w:eastAsia="Times New Roman" w:hAnsi="Times New Roman" w:cs="Times New Roman"/>
          <w:sz w:val="24"/>
          <w:szCs w:val="24"/>
          <w:lang w:val="en"/>
        </w:rPr>
        <w:t>ed., p. 8). San  Francisco: Jossey-Bass.</w:t>
      </w:r>
    </w:p>
    <w:sectPr w:rsidR="00774CED" w:rsidRPr="00BB016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65C93" w:rsidRDefault="00365C93" w:rsidP="00A04088">
      <w:pPr>
        <w:spacing w:after="0" w:line="240" w:lineRule="auto"/>
      </w:pPr>
      <w:r>
        <w:separator/>
      </w:r>
    </w:p>
  </w:endnote>
  <w:endnote w:type="continuationSeparator" w:id="0">
    <w:p w:rsidR="00365C93" w:rsidRDefault="00365C93" w:rsidP="00A040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65C93" w:rsidRDefault="00365C93" w:rsidP="00A04088">
      <w:pPr>
        <w:spacing w:after="0" w:line="240" w:lineRule="auto"/>
      </w:pPr>
      <w:r>
        <w:separator/>
      </w:r>
    </w:p>
  </w:footnote>
  <w:footnote w:type="continuationSeparator" w:id="0">
    <w:p w:rsidR="00365C93" w:rsidRDefault="00365C93" w:rsidP="00A040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4088" w:rsidRDefault="00A04088">
    <w:pPr>
      <w:pStyle w:val="Header"/>
    </w:pPr>
    <w:r>
      <w:t xml:space="preserve">Running Head: Medicare Part D                                           </w:t>
    </w:r>
    <w:r>
      <w:tab/>
    </w:r>
    <w:r>
      <w:fldChar w:fldCharType="begin"/>
    </w:r>
    <w:r>
      <w:instrText xml:space="preserve"> PAGE   \* MERGEFORMAT </w:instrText>
    </w:r>
    <w:r>
      <w:fldChar w:fldCharType="separate"/>
    </w:r>
    <w:r w:rsidR="00B832CE">
      <w:rPr>
        <w:noProof/>
      </w:rPr>
      <w:t>1</w:t>
    </w:r>
    <w:r>
      <w:rPr>
        <w:noProof/>
      </w:rPr>
      <w:fldChar w:fldCharType="end"/>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BD150E"/>
    <w:multiLevelType w:val="hybridMultilevel"/>
    <w:tmpl w:val="61C42A7A"/>
    <w:lvl w:ilvl="0" w:tplc="C7548D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EC1A53"/>
    <w:multiLevelType w:val="hybridMultilevel"/>
    <w:tmpl w:val="B712D392"/>
    <w:lvl w:ilvl="0" w:tplc="3E4678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A2199D"/>
    <w:multiLevelType w:val="hybridMultilevel"/>
    <w:tmpl w:val="90DAA5C4"/>
    <w:lvl w:ilvl="0" w:tplc="600E58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BBE6009"/>
    <w:multiLevelType w:val="hybridMultilevel"/>
    <w:tmpl w:val="5150F898"/>
    <w:lvl w:ilvl="0" w:tplc="95845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14227C"/>
    <w:multiLevelType w:val="hybridMultilevel"/>
    <w:tmpl w:val="634CE27A"/>
    <w:lvl w:ilvl="0" w:tplc="5BCC27D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EFE675B"/>
    <w:multiLevelType w:val="hybridMultilevel"/>
    <w:tmpl w:val="33E2F3E4"/>
    <w:lvl w:ilvl="0" w:tplc="8ADA2E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CD4B00"/>
    <w:multiLevelType w:val="hybridMultilevel"/>
    <w:tmpl w:val="A16652D6"/>
    <w:lvl w:ilvl="0" w:tplc="82604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416B6902"/>
    <w:multiLevelType w:val="hybridMultilevel"/>
    <w:tmpl w:val="2B6AF9F6"/>
    <w:lvl w:ilvl="0" w:tplc="B9EAD4B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A5A2518"/>
    <w:multiLevelType w:val="hybridMultilevel"/>
    <w:tmpl w:val="4940693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032164A"/>
    <w:multiLevelType w:val="hybridMultilevel"/>
    <w:tmpl w:val="690212E8"/>
    <w:lvl w:ilvl="0" w:tplc="00B436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72B900EE"/>
    <w:multiLevelType w:val="hybridMultilevel"/>
    <w:tmpl w:val="BA84E4DA"/>
    <w:lvl w:ilvl="0" w:tplc="F2D09EE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733C1C8D"/>
    <w:multiLevelType w:val="hybridMultilevel"/>
    <w:tmpl w:val="31ACF840"/>
    <w:lvl w:ilvl="0" w:tplc="37CA98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BD1536A"/>
    <w:multiLevelType w:val="hybridMultilevel"/>
    <w:tmpl w:val="80606DA6"/>
    <w:lvl w:ilvl="0" w:tplc="5072B8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CDE1182"/>
    <w:multiLevelType w:val="hybridMultilevel"/>
    <w:tmpl w:val="738C1CFE"/>
    <w:lvl w:ilvl="0" w:tplc="3FCC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1"/>
  </w:num>
  <w:num w:numId="3">
    <w:abstractNumId w:val="1"/>
  </w:num>
  <w:num w:numId="4">
    <w:abstractNumId w:val="3"/>
  </w:num>
  <w:num w:numId="5">
    <w:abstractNumId w:val="4"/>
  </w:num>
  <w:num w:numId="6">
    <w:abstractNumId w:val="10"/>
  </w:num>
  <w:num w:numId="7">
    <w:abstractNumId w:val="2"/>
  </w:num>
  <w:num w:numId="8">
    <w:abstractNumId w:val="7"/>
  </w:num>
  <w:num w:numId="9">
    <w:abstractNumId w:val="9"/>
  </w:num>
  <w:num w:numId="10">
    <w:abstractNumId w:val="6"/>
  </w:num>
  <w:num w:numId="11">
    <w:abstractNumId w:val="12"/>
  </w:num>
  <w:num w:numId="12">
    <w:abstractNumId w:val="0"/>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492"/>
    <w:rsid w:val="000B7492"/>
    <w:rsid w:val="00100FB5"/>
    <w:rsid w:val="001373AF"/>
    <w:rsid w:val="001E285F"/>
    <w:rsid w:val="002550D7"/>
    <w:rsid w:val="00365C93"/>
    <w:rsid w:val="003A3EAF"/>
    <w:rsid w:val="003F6A41"/>
    <w:rsid w:val="00560B76"/>
    <w:rsid w:val="00565A1A"/>
    <w:rsid w:val="0057131D"/>
    <w:rsid w:val="00583B2E"/>
    <w:rsid w:val="005D29A2"/>
    <w:rsid w:val="00655F66"/>
    <w:rsid w:val="006F56C3"/>
    <w:rsid w:val="007363BA"/>
    <w:rsid w:val="00774CED"/>
    <w:rsid w:val="009A2326"/>
    <w:rsid w:val="009E7C6E"/>
    <w:rsid w:val="00A04088"/>
    <w:rsid w:val="00A17A42"/>
    <w:rsid w:val="00AD78BD"/>
    <w:rsid w:val="00B21D5C"/>
    <w:rsid w:val="00B832CE"/>
    <w:rsid w:val="00BA7229"/>
    <w:rsid w:val="00BB0161"/>
    <w:rsid w:val="00C06840"/>
    <w:rsid w:val="00DA44E0"/>
    <w:rsid w:val="00DE24D2"/>
    <w:rsid w:val="00F7703C"/>
    <w:rsid w:val="00F85C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522ACF-118C-4868-93CE-503906EF3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4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7492"/>
    <w:pPr>
      <w:ind w:left="720"/>
      <w:contextualSpacing/>
    </w:pPr>
  </w:style>
  <w:style w:type="character" w:customStyle="1" w:styleId="maintitle">
    <w:name w:val="maintitle"/>
    <w:basedOn w:val="DefaultParagraphFont"/>
    <w:rsid w:val="003F6A41"/>
  </w:style>
  <w:style w:type="paragraph" w:styleId="Header">
    <w:name w:val="header"/>
    <w:basedOn w:val="Normal"/>
    <w:link w:val="HeaderChar"/>
    <w:uiPriority w:val="99"/>
    <w:unhideWhenUsed/>
    <w:rsid w:val="00A040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088"/>
  </w:style>
  <w:style w:type="paragraph" w:styleId="Footer">
    <w:name w:val="footer"/>
    <w:basedOn w:val="Normal"/>
    <w:link w:val="FooterChar"/>
    <w:uiPriority w:val="99"/>
    <w:unhideWhenUsed/>
    <w:rsid w:val="00A040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088"/>
  </w:style>
  <w:style w:type="character" w:customStyle="1" w:styleId="tgc">
    <w:name w:val="_tgc"/>
    <w:basedOn w:val="DefaultParagraphFont"/>
    <w:rsid w:val="00560B76"/>
  </w:style>
  <w:style w:type="character" w:styleId="Hyperlink">
    <w:name w:val="Hyperlink"/>
    <w:basedOn w:val="DefaultParagraphFont"/>
    <w:uiPriority w:val="99"/>
    <w:unhideWhenUsed/>
    <w:rsid w:val="00BB016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arp.org/health/medicare-" TargetMode="External"/><Relationship Id="rId3" Type="http://schemas.openxmlformats.org/officeDocument/2006/relationships/settings" Target="settings.xml"/><Relationship Id="rId7" Type="http://schemas.openxmlformats.org/officeDocument/2006/relationships/hyperlink" Target="http://www.nber.org/papers/w1391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1761</Words>
  <Characters>10043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Lindsey Pope</dc:creator>
  <cp:keywords/>
  <dc:description/>
  <cp:lastModifiedBy>Lindsey Pope</cp:lastModifiedBy>
  <cp:revision>2</cp:revision>
  <dcterms:created xsi:type="dcterms:W3CDTF">2015-03-08T21:57:00Z</dcterms:created>
  <dcterms:modified xsi:type="dcterms:W3CDTF">2015-03-08T21:57:00Z</dcterms:modified>
</cp:coreProperties>
</file>